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62993" w14:textId="77777777" w:rsidR="00346271" w:rsidRPr="0001532C" w:rsidRDefault="00346271">
      <w:pPr>
        <w:jc w:val="center"/>
        <w:rPr>
          <w:rFonts w:ascii="游ゴシック" w:eastAsia="游ゴシック" w:hAnsi="游ゴシック"/>
          <w:b/>
          <w:kern w:val="0"/>
          <w:sz w:val="32"/>
        </w:rPr>
      </w:pPr>
      <w:r w:rsidRPr="0001532C">
        <w:rPr>
          <w:rFonts w:ascii="游ゴシック" w:eastAsia="游ゴシック" w:hAnsi="游ゴシック" w:hint="eastAsia"/>
          <w:b/>
          <w:kern w:val="0"/>
          <w:sz w:val="32"/>
        </w:rPr>
        <w:t>助成受諾書</w:t>
      </w:r>
    </w:p>
    <w:p w14:paraId="3FE5BE86" w14:textId="77777777" w:rsidR="00346271" w:rsidRPr="0001532C" w:rsidRDefault="00346271">
      <w:pPr>
        <w:jc w:val="center"/>
        <w:rPr>
          <w:rFonts w:ascii="游ゴシック" w:eastAsia="游ゴシック" w:hAnsi="游ゴシック"/>
          <w:kern w:val="0"/>
          <w:sz w:val="28"/>
        </w:rPr>
      </w:pPr>
      <w:r w:rsidRPr="0001532C">
        <w:rPr>
          <w:rFonts w:ascii="游ゴシック" w:eastAsia="游ゴシック" w:hAnsi="游ゴシック"/>
          <w:kern w:val="0"/>
          <w:sz w:val="28"/>
        </w:rPr>
        <w:t xml:space="preserve"> (</w:t>
      </w:r>
      <w:r w:rsidRPr="0001532C">
        <w:rPr>
          <w:rFonts w:ascii="游ゴシック" w:eastAsia="游ゴシック" w:hAnsi="游ゴシック" w:hint="eastAsia"/>
          <w:kern w:val="0"/>
          <w:sz w:val="28"/>
        </w:rPr>
        <w:t>海外学会等参加</w:t>
      </w:r>
      <w:r w:rsidR="00AF1308" w:rsidRPr="0001532C">
        <w:rPr>
          <w:rFonts w:ascii="游ゴシック" w:eastAsia="游ゴシック" w:hAnsi="游ゴシック" w:hint="eastAsia"/>
          <w:kern w:val="0"/>
          <w:sz w:val="28"/>
        </w:rPr>
        <w:t>助成</w:t>
      </w:r>
      <w:r w:rsidRPr="0001532C">
        <w:rPr>
          <w:rFonts w:ascii="游ゴシック" w:eastAsia="游ゴシック" w:hAnsi="游ゴシック"/>
          <w:kern w:val="0"/>
          <w:sz w:val="28"/>
        </w:rPr>
        <w:t>)</w:t>
      </w:r>
    </w:p>
    <w:p w14:paraId="6BCAF783" w14:textId="77777777" w:rsidR="00346271" w:rsidRPr="0001532C" w:rsidRDefault="00346271">
      <w:pPr>
        <w:jc w:val="center"/>
        <w:rPr>
          <w:rFonts w:ascii="游ゴシック" w:eastAsia="游ゴシック" w:hAnsi="游ゴシック"/>
          <w:kern w:val="0"/>
          <w:sz w:val="21"/>
        </w:rPr>
      </w:pPr>
    </w:p>
    <w:p w14:paraId="64865ED0" w14:textId="77777777" w:rsidR="00346271" w:rsidRPr="0001532C" w:rsidRDefault="00346271">
      <w:pPr>
        <w:wordWrap w:val="0"/>
        <w:jc w:val="right"/>
        <w:rPr>
          <w:rFonts w:ascii="游ゴシック" w:eastAsia="游ゴシック" w:hAnsi="游ゴシック"/>
          <w:kern w:val="0"/>
          <w:sz w:val="21"/>
        </w:rPr>
      </w:pPr>
      <w:r w:rsidRPr="0001532C">
        <w:rPr>
          <w:rFonts w:ascii="游ゴシック" w:eastAsia="游ゴシック" w:hAnsi="游ゴシック" w:hint="eastAsia"/>
          <w:kern w:val="0"/>
          <w:sz w:val="21"/>
        </w:rPr>
        <w:t xml:space="preserve">　</w:t>
      </w:r>
      <w:r w:rsidR="003E60C7" w:rsidRPr="0001532C">
        <w:rPr>
          <w:rFonts w:ascii="游ゴシック" w:eastAsia="游ゴシック" w:hAnsi="游ゴシック"/>
          <w:kern w:val="0"/>
          <w:sz w:val="21"/>
        </w:rPr>
        <w:t>20</w:t>
      </w:r>
      <w:r w:rsidR="003E60C7" w:rsidRPr="0001532C">
        <w:rPr>
          <w:rFonts w:ascii="游ゴシック" w:eastAsia="游ゴシック" w:hAnsi="游ゴシック" w:hint="eastAsia"/>
          <w:kern w:val="0"/>
          <w:sz w:val="21"/>
        </w:rPr>
        <w:t xml:space="preserve">　</w:t>
      </w:r>
      <w:r w:rsidRPr="0001532C">
        <w:rPr>
          <w:rFonts w:ascii="游ゴシック" w:eastAsia="游ゴシック" w:hAnsi="游ゴシック" w:hint="eastAsia"/>
          <w:kern w:val="0"/>
          <w:sz w:val="21"/>
        </w:rPr>
        <w:t xml:space="preserve">　年　　月　　日</w:t>
      </w:r>
    </w:p>
    <w:p w14:paraId="49BD320D" w14:textId="32573B78" w:rsidR="00346271" w:rsidRPr="0001532C" w:rsidRDefault="00346271">
      <w:pPr>
        <w:rPr>
          <w:rFonts w:ascii="游ゴシック" w:eastAsia="游ゴシック" w:hAnsi="游ゴシック"/>
          <w:sz w:val="21"/>
        </w:rPr>
      </w:pPr>
      <w:r w:rsidRPr="0001532C">
        <w:rPr>
          <w:rFonts w:ascii="游ゴシック" w:eastAsia="游ゴシック" w:hAnsi="游ゴシック" w:hint="eastAsia"/>
          <w:kern w:val="0"/>
          <w:sz w:val="21"/>
        </w:rPr>
        <w:t>公益財団法人</w:t>
      </w:r>
      <w:r w:rsidRPr="0001532C">
        <w:rPr>
          <w:rFonts w:ascii="游ゴシック" w:eastAsia="游ゴシック" w:hAnsi="游ゴシック"/>
          <w:kern w:val="0"/>
          <w:sz w:val="21"/>
        </w:rPr>
        <w:t xml:space="preserve"> </w:t>
      </w:r>
      <w:r w:rsidR="00853485" w:rsidRPr="0001532C">
        <w:rPr>
          <w:rFonts w:ascii="游ゴシック" w:eastAsia="游ゴシック" w:hAnsi="游ゴシック"/>
          <w:kern w:val="0"/>
          <w:sz w:val="21"/>
        </w:rPr>
        <w:t>KDDI</w:t>
      </w:r>
      <w:r w:rsidRPr="0001532C">
        <w:rPr>
          <w:rFonts w:ascii="游ゴシック" w:eastAsia="游ゴシック" w:hAnsi="游ゴシック" w:hint="eastAsia"/>
          <w:kern w:val="0"/>
          <w:sz w:val="21"/>
        </w:rPr>
        <w:t>財団</w:t>
      </w:r>
    </w:p>
    <w:p w14:paraId="57913C31" w14:textId="5B4962B9" w:rsidR="0061424B" w:rsidRPr="0001532C" w:rsidRDefault="00EE46A2">
      <w:pPr>
        <w:rPr>
          <w:rFonts w:ascii="游ゴシック" w:eastAsia="游ゴシック" w:hAnsi="游ゴシック"/>
          <w:sz w:val="21"/>
        </w:rPr>
      </w:pPr>
      <w:r>
        <w:rPr>
          <w:rFonts w:ascii="游ゴシック" w:eastAsia="游ゴシック" w:hAnsi="游ゴシック" w:hint="eastAsia"/>
          <w:sz w:val="21"/>
          <w:lang w:eastAsia="ja-JP"/>
        </w:rPr>
        <w:t>理事長</w:t>
      </w:r>
      <w:r w:rsidR="00154A64">
        <w:rPr>
          <w:rFonts w:ascii="游ゴシック" w:eastAsia="游ゴシック" w:hAnsi="游ゴシック" w:hint="eastAsia"/>
          <w:sz w:val="21"/>
          <w:lang w:eastAsia="ja-JP"/>
        </w:rPr>
        <w:t xml:space="preserve">　阿野　茂浩　</w:t>
      </w:r>
      <w:bookmarkStart w:id="0" w:name="_GoBack"/>
      <w:bookmarkEnd w:id="0"/>
      <w:r w:rsidR="0061424B" w:rsidRPr="0001532C">
        <w:rPr>
          <w:rFonts w:ascii="游ゴシック" w:eastAsia="游ゴシック" w:hAnsi="游ゴシック" w:hint="eastAsia"/>
          <w:sz w:val="21"/>
          <w:lang w:eastAsia="ja-JP"/>
        </w:rPr>
        <w:t>殿</w:t>
      </w:r>
    </w:p>
    <w:p w14:paraId="7A35ECD1" w14:textId="77777777" w:rsidR="00346271" w:rsidRPr="0001532C" w:rsidRDefault="00346271">
      <w:pPr>
        <w:rPr>
          <w:rFonts w:ascii="游ゴシック" w:eastAsia="游ゴシック" w:hAnsi="游ゴシック"/>
          <w:sz w:val="21"/>
        </w:rPr>
      </w:pPr>
    </w:p>
    <w:p w14:paraId="01CB14CD" w14:textId="77777777" w:rsidR="00346271" w:rsidRPr="0001532C" w:rsidRDefault="00346271">
      <w:pPr>
        <w:ind w:firstLineChars="100" w:firstLine="210"/>
        <w:rPr>
          <w:rFonts w:ascii="游ゴシック" w:eastAsia="游ゴシック" w:hAnsi="游ゴシック"/>
          <w:sz w:val="21"/>
        </w:rPr>
      </w:pPr>
      <w:r w:rsidRPr="0001532C">
        <w:rPr>
          <w:rFonts w:ascii="游ゴシック" w:eastAsia="游ゴシック" w:hAnsi="游ゴシック" w:hint="eastAsia"/>
          <w:sz w:val="21"/>
        </w:rPr>
        <w:t>貴財団による下記の助成を受諾します。</w:t>
      </w:r>
    </w:p>
    <w:p w14:paraId="66E9AE26" w14:textId="77777777" w:rsidR="00346271" w:rsidRPr="0001532C" w:rsidRDefault="00346271">
      <w:pPr>
        <w:ind w:firstLineChars="100" w:firstLine="210"/>
        <w:rPr>
          <w:rFonts w:ascii="游ゴシック" w:eastAsia="游ゴシック" w:hAnsi="游ゴシック"/>
          <w:sz w:val="21"/>
        </w:rPr>
      </w:pPr>
      <w:r w:rsidRPr="0001532C">
        <w:rPr>
          <w:rFonts w:ascii="游ゴシック" w:eastAsia="游ゴシック" w:hAnsi="游ゴシック" w:hint="eastAsia"/>
          <w:sz w:val="21"/>
        </w:rPr>
        <w:t>受諾後は、貴財団の助成</w:t>
      </w:r>
      <w:r w:rsidR="003E60C7" w:rsidRPr="0001532C">
        <w:rPr>
          <w:rFonts w:ascii="游ゴシック" w:eastAsia="游ゴシック" w:hAnsi="游ゴシック" w:hint="eastAsia"/>
          <w:sz w:val="21"/>
        </w:rPr>
        <w:t>規程</w:t>
      </w:r>
      <w:r w:rsidRPr="0001532C">
        <w:rPr>
          <w:rFonts w:ascii="游ゴシック" w:eastAsia="游ゴシック" w:hAnsi="游ゴシック" w:hint="eastAsia"/>
          <w:sz w:val="21"/>
        </w:rPr>
        <w:t>を遵守し、以下の点に留意して会議に参加します。</w:t>
      </w:r>
    </w:p>
    <w:p w14:paraId="2DCAD20F" w14:textId="77777777" w:rsidR="00346271" w:rsidRPr="0001532C" w:rsidRDefault="00346271">
      <w:pPr>
        <w:ind w:firstLineChars="100" w:firstLine="210"/>
        <w:rPr>
          <w:rFonts w:ascii="游ゴシック" w:eastAsia="游ゴシック" w:hAnsi="游ゴシック"/>
          <w:sz w:val="21"/>
        </w:rPr>
      </w:pPr>
    </w:p>
    <w:p w14:paraId="58E9434B" w14:textId="77777777" w:rsidR="00346271" w:rsidRPr="0001532C" w:rsidRDefault="00346271">
      <w:pPr>
        <w:ind w:leftChars="100" w:left="450" w:hangingChars="100" w:hanging="210"/>
        <w:rPr>
          <w:rFonts w:ascii="游ゴシック" w:eastAsia="游ゴシック" w:hAnsi="游ゴシック"/>
          <w:sz w:val="21"/>
        </w:rPr>
      </w:pPr>
      <w:r w:rsidRPr="0001532C">
        <w:rPr>
          <w:rFonts w:ascii="游ゴシック" w:eastAsia="游ゴシック" w:hAnsi="游ゴシック"/>
          <w:sz w:val="21"/>
        </w:rPr>
        <w:t xml:space="preserve">1. </w:t>
      </w:r>
      <w:r w:rsidRPr="0001532C">
        <w:rPr>
          <w:rFonts w:ascii="游ゴシック" w:eastAsia="游ゴシック" w:hAnsi="游ゴシック" w:hint="eastAsia"/>
          <w:sz w:val="21"/>
        </w:rPr>
        <w:t>助成申請書（計画変更届を提出した場合には当該届）に記載した内容に従って会議に参加すること。</w:t>
      </w:r>
    </w:p>
    <w:p w14:paraId="07C776C8" w14:textId="77777777" w:rsidR="00346271" w:rsidRPr="0001532C" w:rsidRDefault="00346271">
      <w:pPr>
        <w:ind w:leftChars="100" w:left="450" w:hangingChars="100" w:hanging="210"/>
        <w:rPr>
          <w:rFonts w:ascii="游ゴシック" w:eastAsia="游ゴシック" w:hAnsi="游ゴシック"/>
          <w:sz w:val="21"/>
        </w:rPr>
      </w:pPr>
    </w:p>
    <w:p w14:paraId="0A2484AA" w14:textId="77777777" w:rsidR="00346271" w:rsidRPr="0001532C" w:rsidRDefault="00346271">
      <w:pPr>
        <w:ind w:leftChars="100" w:left="450" w:hangingChars="100" w:hanging="210"/>
        <w:rPr>
          <w:rFonts w:ascii="游ゴシック" w:eastAsia="游ゴシック" w:hAnsi="游ゴシック"/>
          <w:sz w:val="21"/>
        </w:rPr>
      </w:pPr>
      <w:r w:rsidRPr="0001532C">
        <w:rPr>
          <w:rFonts w:ascii="游ゴシック" w:eastAsia="游ゴシック" w:hAnsi="游ゴシック"/>
          <w:sz w:val="21"/>
        </w:rPr>
        <w:t xml:space="preserve">2. </w:t>
      </w:r>
      <w:r w:rsidRPr="0001532C">
        <w:rPr>
          <w:rFonts w:ascii="游ゴシック" w:eastAsia="游ゴシック" w:hAnsi="游ゴシック" w:hint="eastAsia"/>
          <w:sz w:val="21"/>
        </w:rPr>
        <w:t>会議に参加する過程において、やむを得ず計画（参加する会議、助成金の支出項目等）の一部を変更する場合には、事前に計画変更申込書を貴財団に提出し、承認を得ること。</w:t>
      </w:r>
    </w:p>
    <w:p w14:paraId="36023577" w14:textId="77777777" w:rsidR="00346271" w:rsidRPr="0001532C" w:rsidRDefault="00346271">
      <w:pPr>
        <w:ind w:leftChars="100" w:left="240"/>
        <w:rPr>
          <w:rFonts w:ascii="游ゴシック" w:eastAsia="游ゴシック" w:hAnsi="游ゴシック"/>
          <w:sz w:val="21"/>
        </w:rPr>
      </w:pPr>
    </w:p>
    <w:p w14:paraId="0DC9E98E" w14:textId="77777777" w:rsidR="00346271" w:rsidRPr="0001532C" w:rsidRDefault="00346271">
      <w:pPr>
        <w:ind w:firstLineChars="100" w:firstLine="210"/>
        <w:rPr>
          <w:rFonts w:ascii="游ゴシック" w:eastAsia="游ゴシック" w:hAnsi="游ゴシック"/>
          <w:sz w:val="21"/>
        </w:rPr>
      </w:pPr>
      <w:r w:rsidRPr="0001532C">
        <w:rPr>
          <w:rFonts w:ascii="游ゴシック" w:eastAsia="游ゴシック" w:hAnsi="游ゴシック"/>
          <w:sz w:val="21"/>
        </w:rPr>
        <w:t xml:space="preserve">3. </w:t>
      </w:r>
      <w:r w:rsidRPr="0001532C">
        <w:rPr>
          <w:rFonts w:ascii="游ゴシック" w:eastAsia="游ゴシック" w:hAnsi="游ゴシック" w:hint="eastAsia"/>
          <w:sz w:val="21"/>
        </w:rPr>
        <w:t>期限内に結果を</w:t>
      </w:r>
      <w:proofErr w:type="spellStart"/>
      <w:r w:rsidRPr="0001532C">
        <w:rPr>
          <w:rFonts w:ascii="游ゴシック" w:eastAsia="游ゴシック" w:hAnsi="游ゴシック"/>
          <w:sz w:val="21"/>
        </w:rPr>
        <w:t>Nextcom</w:t>
      </w:r>
      <w:proofErr w:type="spellEnd"/>
      <w:r w:rsidRPr="0001532C">
        <w:rPr>
          <w:rFonts w:ascii="游ゴシック" w:eastAsia="游ゴシック" w:hAnsi="游ゴシック" w:hint="eastAsia"/>
          <w:sz w:val="21"/>
        </w:rPr>
        <w:t>誌に掲載し、所定の報告書を提出すること。</w:t>
      </w:r>
    </w:p>
    <w:p w14:paraId="16119F77" w14:textId="77777777" w:rsidR="00346271" w:rsidRPr="0001532C" w:rsidRDefault="00346271">
      <w:pPr>
        <w:ind w:firstLineChars="100" w:firstLine="210"/>
        <w:rPr>
          <w:rFonts w:ascii="游ゴシック" w:eastAsia="游ゴシック" w:hAnsi="游ゴシック"/>
          <w:sz w:val="21"/>
        </w:rPr>
      </w:pPr>
    </w:p>
    <w:p w14:paraId="3D1F5885" w14:textId="77777777" w:rsidR="00346271" w:rsidRPr="0001532C" w:rsidRDefault="00346271">
      <w:pPr>
        <w:ind w:leftChars="92" w:left="431" w:hangingChars="100" w:hanging="210"/>
        <w:rPr>
          <w:rFonts w:ascii="游ゴシック" w:eastAsia="游ゴシック" w:hAnsi="游ゴシック"/>
          <w:sz w:val="21"/>
        </w:rPr>
      </w:pPr>
      <w:r w:rsidRPr="0001532C">
        <w:rPr>
          <w:rFonts w:ascii="游ゴシック" w:eastAsia="游ゴシック" w:hAnsi="游ゴシック"/>
          <w:sz w:val="21"/>
        </w:rPr>
        <w:t xml:space="preserve">4. </w:t>
      </w:r>
      <w:proofErr w:type="spellStart"/>
      <w:r w:rsidRPr="0001532C">
        <w:rPr>
          <w:rFonts w:ascii="游ゴシック" w:eastAsia="游ゴシック" w:hAnsi="游ゴシック"/>
          <w:sz w:val="21"/>
        </w:rPr>
        <w:t>Nextcom</w:t>
      </w:r>
      <w:proofErr w:type="spellEnd"/>
      <w:r w:rsidRPr="0001532C">
        <w:rPr>
          <w:rFonts w:ascii="游ゴシック" w:eastAsia="游ゴシック" w:hAnsi="游ゴシック" w:hint="eastAsia"/>
          <w:sz w:val="21"/>
        </w:rPr>
        <w:t>誌に執筆するにあたっては、貴財団から助成を受けた旨を明示すること。</w:t>
      </w:r>
    </w:p>
    <w:p w14:paraId="7693BA4F" w14:textId="77777777" w:rsidR="00346271" w:rsidRPr="0001532C" w:rsidRDefault="00346271">
      <w:pPr>
        <w:ind w:leftChars="92" w:left="431" w:hangingChars="100" w:hanging="210"/>
        <w:rPr>
          <w:rFonts w:ascii="游ゴシック" w:eastAsia="游ゴシック" w:hAnsi="游ゴシック"/>
          <w:sz w:val="21"/>
        </w:rPr>
      </w:pPr>
    </w:p>
    <w:p w14:paraId="1C5F5A4B" w14:textId="77777777" w:rsidR="00346271" w:rsidRPr="0001532C" w:rsidRDefault="00346271">
      <w:pPr>
        <w:ind w:leftChars="92" w:left="431" w:hangingChars="100" w:hanging="210"/>
        <w:rPr>
          <w:rFonts w:ascii="游ゴシック" w:eastAsia="游ゴシック" w:hAnsi="游ゴシック"/>
          <w:sz w:val="21"/>
        </w:rPr>
      </w:pPr>
      <w:r w:rsidRPr="0001532C">
        <w:rPr>
          <w:rFonts w:ascii="游ゴシック" w:eastAsia="游ゴシック" w:hAnsi="游ゴシック" w:hint="eastAsia"/>
          <w:sz w:val="21"/>
        </w:rPr>
        <w:t>なお、</w:t>
      </w:r>
      <w:r w:rsidRPr="0001532C">
        <w:rPr>
          <w:rFonts w:ascii="游ゴシック" w:eastAsia="游ゴシック" w:hAnsi="游ゴシック"/>
          <w:sz w:val="21"/>
        </w:rPr>
        <w:t>2</w:t>
      </w:r>
      <w:r w:rsidR="003E60C7" w:rsidRPr="0001532C">
        <w:rPr>
          <w:rFonts w:ascii="游ゴシック" w:eastAsia="游ゴシック" w:hAnsi="游ゴシック" w:hint="eastAsia"/>
          <w:sz w:val="21"/>
        </w:rPr>
        <w:t>および</w:t>
      </w:r>
      <w:r w:rsidRPr="0001532C">
        <w:rPr>
          <w:rFonts w:ascii="游ゴシック" w:eastAsia="游ゴシック" w:hAnsi="游ゴシック"/>
          <w:sz w:val="21"/>
        </w:rPr>
        <w:t>3</w:t>
      </w:r>
      <w:r w:rsidRPr="0001532C">
        <w:rPr>
          <w:rFonts w:ascii="游ゴシック" w:eastAsia="游ゴシック" w:hAnsi="游ゴシック" w:hint="eastAsia"/>
          <w:sz w:val="21"/>
        </w:rPr>
        <w:t>については、監修委員会を通して手続きを行います。</w:t>
      </w:r>
    </w:p>
    <w:p w14:paraId="1117B0D0" w14:textId="77777777" w:rsidR="00346271" w:rsidRPr="0001532C" w:rsidRDefault="00346271">
      <w:pPr>
        <w:jc w:val="right"/>
        <w:rPr>
          <w:rFonts w:ascii="游ゴシック" w:eastAsia="游ゴシック" w:hAnsi="游ゴシック"/>
          <w:sz w:val="21"/>
        </w:rPr>
      </w:pPr>
    </w:p>
    <w:p w14:paraId="54E6CC91" w14:textId="5F527C5B" w:rsidR="00346271" w:rsidRPr="0001532C" w:rsidRDefault="00346271" w:rsidP="00C00F99">
      <w:pPr>
        <w:wordWrap w:val="0"/>
        <w:jc w:val="right"/>
        <w:rPr>
          <w:rFonts w:ascii="游ゴシック" w:eastAsia="游ゴシック" w:hAnsi="游ゴシック"/>
          <w:strike/>
          <w:color w:val="FF0000"/>
          <w:sz w:val="21"/>
          <w:u w:val="single"/>
        </w:rPr>
      </w:pPr>
      <w:r w:rsidRPr="0001532C">
        <w:rPr>
          <w:rFonts w:ascii="游ゴシック" w:eastAsia="游ゴシック" w:hAnsi="游ゴシック" w:hint="eastAsia"/>
          <w:sz w:val="21"/>
        </w:rPr>
        <w:t>申請者氏名</w:t>
      </w:r>
      <w:r w:rsidRPr="0001532C">
        <w:rPr>
          <w:rFonts w:ascii="游ゴシック" w:eastAsia="游ゴシック" w:hAnsi="游ゴシック" w:hint="eastAsia"/>
          <w:sz w:val="21"/>
          <w:u w:val="single"/>
        </w:rPr>
        <w:t xml:space="preserve">　　　　　　　　　　　　　　　　　　　</w:t>
      </w:r>
      <w:r w:rsidR="005F78A3" w:rsidRPr="0001532C">
        <w:rPr>
          <w:rFonts w:ascii="游ゴシック" w:eastAsia="游ゴシック" w:hAnsi="游ゴシック" w:hint="eastAsia"/>
          <w:sz w:val="21"/>
          <w:u w:val="single"/>
          <w:lang w:eastAsia="ja-JP"/>
        </w:rPr>
        <w:t xml:space="preserve">　</w:t>
      </w:r>
    </w:p>
    <w:p w14:paraId="6B989267" w14:textId="2BEE9010" w:rsidR="00C00F99" w:rsidRPr="0001532C" w:rsidRDefault="00C00F99" w:rsidP="00C00F99">
      <w:pPr>
        <w:ind w:left="5040" w:right="840" w:firstLine="840"/>
        <w:rPr>
          <w:rFonts w:ascii="游ゴシック" w:eastAsia="游ゴシック" w:hAnsi="游ゴシック"/>
          <w:sz w:val="21"/>
        </w:rPr>
      </w:pPr>
      <w:r w:rsidRPr="0001532C">
        <w:rPr>
          <w:rFonts w:ascii="游ゴシック" w:eastAsia="游ゴシック" w:hAnsi="游ゴシック" w:hint="eastAsia"/>
          <w:sz w:val="21"/>
          <w:lang w:eastAsia="ja-JP"/>
        </w:rPr>
        <w:t>（自署）</w:t>
      </w:r>
    </w:p>
    <w:p w14:paraId="3542A893" w14:textId="77777777" w:rsidR="00346271" w:rsidRPr="0001532C" w:rsidRDefault="00346271">
      <w:pPr>
        <w:pStyle w:val="a3"/>
        <w:rPr>
          <w:rFonts w:ascii="游ゴシック" w:eastAsia="游ゴシック" w:hAnsi="游ゴシック"/>
          <w:sz w:val="21"/>
        </w:rPr>
      </w:pPr>
      <w:r w:rsidRPr="0001532C">
        <w:rPr>
          <w:rFonts w:ascii="游ゴシック" w:eastAsia="游ゴシック" w:hAnsi="游ゴシック" w:hint="eastAsia"/>
          <w:sz w:val="21"/>
        </w:rPr>
        <w:t>記</w:t>
      </w:r>
    </w:p>
    <w:p w14:paraId="5949D755" w14:textId="77777777" w:rsidR="00346271" w:rsidRPr="0001532C" w:rsidRDefault="00346271">
      <w:pPr>
        <w:pStyle w:val="a4"/>
        <w:ind w:leftChars="-50" w:left="-7" w:hangingChars="54" w:hanging="113"/>
        <w:jc w:val="both"/>
        <w:rPr>
          <w:rFonts w:ascii="游ゴシック" w:eastAsia="游ゴシック" w:hAnsi="游ゴシック"/>
          <w:sz w:val="21"/>
        </w:rPr>
      </w:pPr>
      <w:r w:rsidRPr="0001532C">
        <w:rPr>
          <w:rFonts w:ascii="游ゴシック" w:eastAsia="游ゴシック" w:hAnsi="游ゴシック" w:hint="eastAsia"/>
          <w:sz w:val="21"/>
        </w:rPr>
        <w:t>１．会議の名称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2"/>
      </w:tblGrid>
      <w:tr w:rsidR="00346271" w:rsidRPr="0001532C" w14:paraId="499498AF" w14:textId="77777777" w:rsidTr="00490AEB">
        <w:trPr>
          <w:trHeight w:val="1209"/>
        </w:trPr>
        <w:tc>
          <w:tcPr>
            <w:tcW w:w="8859" w:type="dxa"/>
          </w:tcPr>
          <w:p w14:paraId="00D6C01C" w14:textId="77777777" w:rsidR="00346271" w:rsidRPr="0001532C" w:rsidRDefault="00346271">
            <w:pPr>
              <w:rPr>
                <w:rFonts w:ascii="游ゴシック" w:eastAsia="游ゴシック" w:hAnsi="游ゴシック"/>
                <w:sz w:val="21"/>
              </w:rPr>
            </w:pPr>
          </w:p>
        </w:tc>
      </w:tr>
    </w:tbl>
    <w:p w14:paraId="64B25959" w14:textId="77777777" w:rsidR="00DD2707" w:rsidRPr="0001532C" w:rsidRDefault="00DD2707">
      <w:pPr>
        <w:rPr>
          <w:rFonts w:ascii="游ゴシック" w:eastAsia="游ゴシック" w:hAnsi="游ゴシック"/>
          <w:sz w:val="21"/>
        </w:rPr>
      </w:pPr>
    </w:p>
    <w:p w14:paraId="291AA697" w14:textId="47211BA7" w:rsidR="00346271" w:rsidRPr="0001532C" w:rsidRDefault="00440EA3">
      <w:pPr>
        <w:rPr>
          <w:rFonts w:ascii="游ゴシック" w:eastAsia="游ゴシック" w:hAnsi="游ゴシック"/>
          <w:sz w:val="21"/>
          <w:szCs w:val="21"/>
          <w:lang w:eastAsia="ja-JP"/>
        </w:rPr>
      </w:pPr>
      <w:r w:rsidRPr="0001532C">
        <w:rPr>
          <w:rFonts w:ascii="游ゴシック" w:eastAsia="游ゴシック" w:hAnsi="游ゴシック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0C890E" wp14:editId="5AF80BA8">
                <wp:simplePos x="0" y="0"/>
                <wp:positionH relativeFrom="column">
                  <wp:posOffset>1816100</wp:posOffset>
                </wp:positionH>
                <wp:positionV relativeFrom="paragraph">
                  <wp:posOffset>195580</wp:posOffset>
                </wp:positionV>
                <wp:extent cx="2362200" cy="310515"/>
                <wp:effectExtent l="13335" t="12065" r="571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1DE87" w14:textId="77777777" w:rsidR="00346271" w:rsidRPr="00C00F99" w:rsidRDefault="00346271">
                            <w:pPr>
                              <w:ind w:firstLineChars="1200" w:firstLine="2880"/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C00F99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0C890E" id="Rectangle 4" o:spid="_x0000_s1026" style="position:absolute;left:0;text-align:left;margin-left:143pt;margin-top:15.4pt;width:186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">
                <v:textbox>
                  <w:txbxContent>
                    <w:p w14:paraId="0CD1DE87" w14:textId="77777777" w:rsidR="00346271" w:rsidRPr="00C00F99" w:rsidRDefault="00346271">
                      <w:pPr>
                        <w:ind w:firstLineChars="1200" w:firstLine="2880"/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C00F99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千円</w:t>
                      </w:r>
                    </w:p>
                  </w:txbxContent>
                </v:textbox>
              </v:rect>
            </w:pict>
          </mc:Fallback>
        </mc:AlternateContent>
      </w:r>
    </w:p>
    <w:p w14:paraId="7E75C0F9" w14:textId="77777777" w:rsidR="00346271" w:rsidRPr="0001532C" w:rsidRDefault="00346271">
      <w:pPr>
        <w:ind w:leftChars="-50" w:left="-7" w:hangingChars="54" w:hanging="113"/>
        <w:rPr>
          <w:rFonts w:ascii="游ゴシック" w:eastAsia="游ゴシック" w:hAnsi="游ゴシック"/>
          <w:sz w:val="21"/>
        </w:rPr>
      </w:pPr>
      <w:r w:rsidRPr="0001532C">
        <w:rPr>
          <w:rFonts w:ascii="游ゴシック" w:eastAsia="游ゴシック" w:hAnsi="游ゴシック" w:hint="eastAsia"/>
          <w:sz w:val="21"/>
        </w:rPr>
        <w:t xml:space="preserve">２．助成金額　　　　　　　　　　　　　　　　　</w:t>
      </w:r>
    </w:p>
    <w:p w14:paraId="067913A9" w14:textId="77777777" w:rsidR="00346271" w:rsidRPr="0001532C" w:rsidRDefault="00346271">
      <w:pPr>
        <w:rPr>
          <w:rFonts w:ascii="游ゴシック" w:eastAsia="游ゴシック" w:hAnsi="游ゴシック"/>
          <w:sz w:val="21"/>
        </w:rPr>
      </w:pPr>
    </w:p>
    <w:p w14:paraId="6DF3EFF7" w14:textId="77777777" w:rsidR="00346271" w:rsidRPr="0001532C" w:rsidRDefault="00346271">
      <w:pPr>
        <w:rPr>
          <w:rFonts w:ascii="游ゴシック" w:eastAsia="游ゴシック" w:hAnsi="游ゴシック"/>
          <w:sz w:val="21"/>
        </w:rPr>
      </w:pPr>
    </w:p>
    <w:p w14:paraId="4249D210" w14:textId="77777777" w:rsidR="00346271" w:rsidRPr="0001532C" w:rsidRDefault="00346271">
      <w:pPr>
        <w:jc w:val="right"/>
        <w:rPr>
          <w:rFonts w:ascii="游ゴシック" w:eastAsia="游ゴシック" w:hAnsi="游ゴシック"/>
          <w:sz w:val="21"/>
        </w:rPr>
      </w:pPr>
      <w:r w:rsidRPr="0001532C">
        <w:rPr>
          <w:rFonts w:ascii="游ゴシック" w:eastAsia="游ゴシック" w:hAnsi="游ゴシック" w:hint="eastAsia"/>
          <w:sz w:val="21"/>
        </w:rPr>
        <w:t>以上</w:t>
      </w:r>
    </w:p>
    <w:sectPr w:rsidR="00346271" w:rsidRPr="0001532C">
      <w:headerReference w:type="default" r:id="rId6"/>
      <w:pgSz w:w="11901" w:h="16840" w:code="9"/>
      <w:pgMar w:top="1531" w:right="1418" w:bottom="601" w:left="1701" w:header="62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388B6" w14:textId="77777777" w:rsidR="00343446" w:rsidRDefault="00343446">
      <w:r>
        <w:separator/>
      </w:r>
    </w:p>
  </w:endnote>
  <w:endnote w:type="continuationSeparator" w:id="0">
    <w:p w14:paraId="45E07275" w14:textId="77777777" w:rsidR="00343446" w:rsidRDefault="00343446">
      <w:r>
        <w:continuationSeparator/>
      </w:r>
    </w:p>
  </w:endnote>
  <w:endnote w:type="continuationNotice" w:id="1">
    <w:p w14:paraId="4468EBA0" w14:textId="77777777" w:rsidR="00343446" w:rsidRDefault="00343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2B403" w14:textId="77777777" w:rsidR="00343446" w:rsidRDefault="00343446">
      <w:r>
        <w:separator/>
      </w:r>
    </w:p>
  </w:footnote>
  <w:footnote w:type="continuationSeparator" w:id="0">
    <w:p w14:paraId="626FE559" w14:textId="77777777" w:rsidR="00343446" w:rsidRDefault="00343446">
      <w:r>
        <w:continuationSeparator/>
      </w:r>
    </w:p>
  </w:footnote>
  <w:footnote w:type="continuationNotice" w:id="1">
    <w:p w14:paraId="7001B02D" w14:textId="77777777" w:rsidR="00343446" w:rsidRDefault="00343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02519" w14:textId="51EC7D98" w:rsidR="00B82268" w:rsidRPr="00C9572C" w:rsidRDefault="00B82268" w:rsidP="00B82268">
    <w:pPr>
      <w:pStyle w:val="a5"/>
      <w:jc w:val="right"/>
      <w:rPr>
        <w:rFonts w:ascii="メイリオ" w:eastAsia="メイリオ" w:hAnsi="メイリオ"/>
      </w:rPr>
    </w:pPr>
    <w:r w:rsidRPr="00C9572C">
      <w:rPr>
        <w:rFonts w:ascii="メイリオ" w:eastAsia="メイリオ" w:hAnsi="メイリオ" w:hint="eastAsia"/>
        <w:sz w:val="22"/>
        <w:szCs w:val="22"/>
        <w:lang w:eastAsia="ja-JP"/>
      </w:rPr>
      <w:t>［</w:t>
    </w:r>
    <w:r w:rsidRPr="00C9572C">
      <w:rPr>
        <w:rFonts w:ascii="メイリオ" w:eastAsia="メイリオ" w:hAnsi="メイリオ"/>
        <w:sz w:val="22"/>
        <w:szCs w:val="22"/>
        <w:lang w:eastAsia="ja-JP"/>
      </w:rPr>
      <w:t>B⑤］助成受諾書（海外学会等参加助成）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formatting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EA"/>
    <w:rsid w:val="0001532C"/>
    <w:rsid w:val="00036233"/>
    <w:rsid w:val="000B6162"/>
    <w:rsid w:val="000F755B"/>
    <w:rsid w:val="00154A64"/>
    <w:rsid w:val="00184D43"/>
    <w:rsid w:val="001F099F"/>
    <w:rsid w:val="002651EA"/>
    <w:rsid w:val="002B44E9"/>
    <w:rsid w:val="002D3EF7"/>
    <w:rsid w:val="002F5925"/>
    <w:rsid w:val="00343446"/>
    <w:rsid w:val="00346271"/>
    <w:rsid w:val="003D523A"/>
    <w:rsid w:val="003E60C7"/>
    <w:rsid w:val="00440EA3"/>
    <w:rsid w:val="00490AEB"/>
    <w:rsid w:val="00524757"/>
    <w:rsid w:val="0053611A"/>
    <w:rsid w:val="00576C41"/>
    <w:rsid w:val="005F78A3"/>
    <w:rsid w:val="0061336B"/>
    <w:rsid w:val="0061424B"/>
    <w:rsid w:val="006624CC"/>
    <w:rsid w:val="00853485"/>
    <w:rsid w:val="008B6BDB"/>
    <w:rsid w:val="008F48F2"/>
    <w:rsid w:val="00926594"/>
    <w:rsid w:val="009B351A"/>
    <w:rsid w:val="009F6C1B"/>
    <w:rsid w:val="00AF1308"/>
    <w:rsid w:val="00B62AE5"/>
    <w:rsid w:val="00B82268"/>
    <w:rsid w:val="00BA652A"/>
    <w:rsid w:val="00BF1695"/>
    <w:rsid w:val="00C00F99"/>
    <w:rsid w:val="00C6457D"/>
    <w:rsid w:val="00C93F9F"/>
    <w:rsid w:val="00C9572C"/>
    <w:rsid w:val="00DC184D"/>
    <w:rsid w:val="00DD2707"/>
    <w:rsid w:val="00E948D3"/>
    <w:rsid w:val="00EE46A2"/>
    <w:rsid w:val="00F008E1"/>
    <w:rsid w:val="00F40CCE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357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lang w:eastAsia="ja-JP"/>
    </w:rPr>
  </w:style>
  <w:style w:type="paragraph" w:styleId="a4">
    <w:name w:val="Closing"/>
    <w:basedOn w:val="a"/>
    <w:semiHidden/>
    <w:pPr>
      <w:jc w:val="right"/>
    </w:pPr>
    <w:rPr>
      <w:lang w:eastAsia="ja-JP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ascii="ＭＳ 明朝"/>
      <w:kern w:val="2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rFonts w:ascii="ＭＳ 明朝"/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D3EF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3EF7"/>
    <w:rPr>
      <w:rFonts w:ascii="游ゴシック Light" w:eastAsia="游ゴシック Light" w:hAnsi="游ゴシック Light" w:cs="Times New Roman"/>
      <w:kern w:val="2"/>
      <w:sz w:val="18"/>
      <w:szCs w:val="18"/>
      <w:lang w:eastAsia="zh-CN"/>
    </w:rPr>
  </w:style>
  <w:style w:type="paragraph" w:styleId="ab">
    <w:name w:val="Revision"/>
    <w:hidden/>
    <w:uiPriority w:val="99"/>
    <w:semiHidden/>
    <w:rsid w:val="00343446"/>
    <w:rPr>
      <w:rFonts w:ascii="ＭＳ 明朝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2022-04-08T02:46:00Z</dcterms:created>
  <dcterms:modified xsi:type="dcterms:W3CDTF">2022-06-10T05:44:00Z</dcterms:modified>
</cp:coreProperties>
</file>